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B6" w:rsidRDefault="00B63D6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Tájékoztató az ingyenes és kedvezményes intézményi gyermekétkeztetés feltételeiről  </w:t>
      </w:r>
    </w:p>
    <w:p w:rsidR="00855CB6" w:rsidRDefault="00B63D60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 Főváros XIII. Kerületi Önkormányzat természetbeni ellátásként a gyermek életkorának megfelelő gyermekétkeztetést biztosít:</w:t>
      </w:r>
    </w:p>
    <w:p w:rsidR="00855CB6" w:rsidRDefault="00B63D60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bölcsődében: ellátási napokon a reggeli főétkezést, a déli meleg főétkezést, valamint tízórai és uzsonna formájában két kisétkezést,</w:t>
      </w:r>
    </w:p>
    <w:p w:rsidR="00855CB6" w:rsidRDefault="00B63D60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óvodában: óvodai nevelési napokon, a déli meleg főétkezést, valamint tízórai és uzsonna formájában két kisétkezést,</w:t>
      </w:r>
    </w:p>
    <w:p w:rsidR="00855CB6" w:rsidRDefault="00B63D60">
      <w:pPr>
        <w:pStyle w:val="Listaszerbekezds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általános iskolai és középfokú iskolai menzai ellátás keretében: iskolai tanítási napokon</w:t>
      </w:r>
      <w:r>
        <w:t xml:space="preserve"> </w:t>
      </w:r>
      <w:r>
        <w:rPr>
          <w:rFonts w:ascii="Times New Roman" w:hAnsi="Times New Roman"/>
          <w:sz w:val="24"/>
          <w:szCs w:val="24"/>
        </w:rPr>
        <w:t>a déli meleg főétkezést, valamint tízórai és uzsonna formájában két kisétkezést. Az étkezések közül az ebéd külön is igényelhető.</w:t>
      </w:r>
    </w:p>
    <w:p w:rsidR="00855CB6" w:rsidRDefault="00B63D60">
      <w:pPr>
        <w:pStyle w:val="Nincstrkz"/>
        <w:jc w:val="both"/>
      </w:pPr>
      <w:r>
        <w:rPr>
          <w:rFonts w:ascii="Times New Roman" w:hAnsi="Times New Roman"/>
          <w:sz w:val="24"/>
          <w:szCs w:val="24"/>
        </w:rPr>
        <w:t xml:space="preserve">A gyermekétkeztetés </w:t>
      </w:r>
      <w:r>
        <w:rPr>
          <w:rFonts w:ascii="Times New Roman" w:hAnsi="Times New Roman"/>
          <w:b/>
          <w:sz w:val="24"/>
          <w:szCs w:val="24"/>
        </w:rPr>
        <w:t>térítésmentes</w:t>
      </w:r>
    </w:p>
    <w:p w:rsidR="00855CB6" w:rsidRDefault="00B63D60">
      <w:pPr>
        <w:pStyle w:val="Nincstrkz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bölcsődei ellátásban vagy óvodai nevelésben részesülő gyermek számára, ha</w:t>
      </w:r>
    </w:p>
    <w:p w:rsidR="00855CB6" w:rsidRDefault="00B63D60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rendszeres gyermekvédelmi kedvezményben részesül,</w:t>
      </w:r>
    </w:p>
    <w:p w:rsidR="00855CB6" w:rsidRDefault="00B63D60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tartósan beteg vagy fogyatékos, vagy olyan családban él, amelyben tartósan beteg vagy fogyatékos gyermeket nevelnek,</w:t>
      </w:r>
    </w:p>
    <w:p w:rsidR="00855CB6" w:rsidRDefault="00B63D60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olyan családban él, amelyben három vagy több gyermeket nevelnek,</w:t>
      </w:r>
    </w:p>
    <w:p w:rsidR="00855CB6" w:rsidRDefault="00B63D60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olyan családban él, amelyben a szülő nyilatkozata alapján az egy főre jutó havi jövedelem összege nem haladja meg a kötelező legkisebb munkabér személyi jövedelemadóval, munkavállalói, egészségbiztosítási és nyugdíjjárulékkal csökkentett összegének 130%-át vagy</w:t>
      </w:r>
    </w:p>
    <w:p w:rsidR="00855CB6" w:rsidRDefault="00B63D60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nevelésbe vették;</w:t>
      </w:r>
    </w:p>
    <w:p w:rsidR="00855CB6" w:rsidRDefault="00855CB6">
      <w:pPr>
        <w:rPr>
          <w:rFonts w:ascii="Times New Roman" w:hAnsi="Times New Roman"/>
          <w:sz w:val="24"/>
          <w:szCs w:val="24"/>
        </w:rPr>
      </w:pPr>
    </w:p>
    <w:p w:rsidR="00855CB6" w:rsidRDefault="00B63D60">
      <w:pPr>
        <w:pStyle w:val="Nincstrkz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1-8. évfolyamon nappali rendszerű iskolai oktatásban részt vevő tanuló számára, ha</w:t>
      </w:r>
    </w:p>
    <w:p w:rsidR="00855CB6" w:rsidRDefault="00B63D60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rendszeres gyermekvédelmi kedvezményben részesül, vagy</w:t>
      </w:r>
    </w:p>
    <w:p w:rsidR="00855CB6" w:rsidRDefault="00B63D60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nevelésbe vették;</w:t>
      </w:r>
    </w:p>
    <w:p w:rsidR="00855CB6" w:rsidRDefault="00B63D60">
      <w:pPr>
        <w:pStyle w:val="Nincstrkz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az 1-8. évfolyamon felül nappali rendszerű iskolai oktatásban részt vevő tanuló számára, ha</w:t>
      </w:r>
    </w:p>
    <w:p w:rsidR="00855CB6" w:rsidRDefault="00B63D60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nevelésbe vették, vagy</w:t>
      </w:r>
    </w:p>
    <w:p w:rsidR="00855CB6" w:rsidRDefault="00B63D60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utógondozói ellátásban részesül.</w:t>
      </w:r>
    </w:p>
    <w:p w:rsidR="00855CB6" w:rsidRDefault="00855CB6">
      <w:pPr>
        <w:rPr>
          <w:rFonts w:ascii="Times New Roman" w:hAnsi="Times New Roman"/>
          <w:sz w:val="24"/>
          <w:szCs w:val="24"/>
        </w:rPr>
      </w:pPr>
    </w:p>
    <w:p w:rsidR="00855CB6" w:rsidRDefault="00B63D60">
      <w:pPr>
        <w:pStyle w:val="Nincstrkz"/>
        <w:jc w:val="both"/>
      </w:pPr>
      <w:r>
        <w:rPr>
          <w:rFonts w:ascii="Times New Roman" w:hAnsi="Times New Roman"/>
          <w:sz w:val="24"/>
          <w:szCs w:val="24"/>
        </w:rPr>
        <w:t xml:space="preserve">Az intézményi térítési díj </w:t>
      </w:r>
      <w:r>
        <w:rPr>
          <w:rFonts w:ascii="Times New Roman" w:hAnsi="Times New Roman"/>
          <w:b/>
          <w:sz w:val="24"/>
          <w:szCs w:val="24"/>
        </w:rPr>
        <w:t>50%-os normatív kedvezményével</w:t>
      </w:r>
      <w:r>
        <w:rPr>
          <w:rFonts w:ascii="Times New Roman" w:hAnsi="Times New Roman"/>
          <w:sz w:val="24"/>
          <w:szCs w:val="24"/>
        </w:rPr>
        <w:t xml:space="preserve"> kell biztosítani</w:t>
      </w:r>
    </w:p>
    <w:p w:rsidR="00855CB6" w:rsidRDefault="00B63D6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1-8. évfolyamon felül nappali rendszerű iskolai oktatásban részt vevő tanuló számára, ha rendszeres gyermekvédelmi kedvezményben részesül;</w:t>
      </w:r>
    </w:p>
    <w:p w:rsidR="00855CB6" w:rsidRDefault="00B63D6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1-8. és az azon felüli évfolyamon nappali rendszerű iskolai oktatásban részt vevő tanuló számára, ha olyan családban él, amelyben három vagy több gyermeket nevelnek, </w:t>
      </w:r>
    </w:p>
    <w:p w:rsidR="00855CB6" w:rsidRDefault="00B63D6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fenti kategóriákba tartozó életkorú, tartósan beteg vagy fogyatékos gyermek számára. </w:t>
      </w:r>
    </w:p>
    <w:p w:rsidR="00855CB6" w:rsidRDefault="00855CB6">
      <w:pPr>
        <w:rPr>
          <w:rFonts w:ascii="Times New Roman" w:hAnsi="Times New Roman"/>
          <w:sz w:val="24"/>
          <w:szCs w:val="24"/>
        </w:rPr>
      </w:pPr>
    </w:p>
    <w:p w:rsidR="00855CB6" w:rsidRDefault="00B63D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ingyenes vagy kedvezményes intézményi gyermekétkeztetés gyermekenként csak egy jogcímen vehető igénybe.</w:t>
      </w:r>
    </w:p>
    <w:p w:rsidR="00855CB6" w:rsidRDefault="00B63D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Felhívom figyelmét, hogy ha az intézményi gyermekétkeztetést betegség vagy más ok miatt a gyermek nem veszi igénybe az étkeztetést biztosító intézmény vezetőjénél/üzemeltetési vezetőnél, be kell jelenti</w:t>
      </w:r>
    </w:p>
    <w:p w:rsidR="00855CB6" w:rsidRDefault="00B63D60">
      <w:pPr>
        <w:pStyle w:val="Listaszerbekezds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távolmaradást és annak várható időtartamát, valamint</w:t>
      </w:r>
    </w:p>
    <w:p w:rsidR="00855CB6" w:rsidRDefault="00B63D60">
      <w:pPr>
        <w:pStyle w:val="Listaszerbekezds"/>
        <w:numPr>
          <w:ilvl w:val="0"/>
          <w:numId w:val="6"/>
        </w:numPr>
        <w:jc w:val="both"/>
      </w:pPr>
      <w:r>
        <w:rPr>
          <w:rFonts w:ascii="Times New Roman" w:hAnsi="Times New Roman"/>
          <w:sz w:val="24"/>
          <w:szCs w:val="24"/>
        </w:rPr>
        <w:t>a távolmaradásra okot adó körülmény megszűnését és azt, hogy a gyermek mikor veszi igénybe újból a gyermekétkeztetést.</w:t>
      </w:r>
      <w:r>
        <w:t xml:space="preserve"> </w:t>
      </w:r>
    </w:p>
    <w:p w:rsidR="00855CB6" w:rsidRDefault="00B63D6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bejelentést követő naptól a távolmaradás idejére mentesül az intézményi gyermekétkeztetésért fizetendő térítési díj fizetésének kötelezettsége alól.</w:t>
      </w:r>
    </w:p>
    <w:p w:rsidR="00855CB6" w:rsidRDefault="00855CB6">
      <w:pPr>
        <w:jc w:val="both"/>
        <w:rPr>
          <w:rFonts w:ascii="Times New Roman" w:hAnsi="Times New Roman"/>
          <w:sz w:val="24"/>
          <w:szCs w:val="24"/>
        </w:rPr>
      </w:pPr>
    </w:p>
    <w:p w:rsidR="00855CB6" w:rsidRDefault="00855C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5CB6" w:rsidRDefault="00B63D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Tájékoztató a szünidei gyermekétkeztetésről és az igénybevétel módjáról</w:t>
      </w:r>
    </w:p>
    <w:p w:rsidR="00855CB6" w:rsidRDefault="00855C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5CB6" w:rsidRDefault="00B63D60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 Főváros XIII. Kerületi Önkormányzat természetbeni ellátásként a gyermek életkorának megfelelő szünidei gyermekétkeztetést biztosít:</w:t>
      </w:r>
    </w:p>
    <w:p w:rsidR="00855CB6" w:rsidRDefault="00B63D60">
      <w:pPr>
        <w:pStyle w:val="Nincstrkz"/>
        <w:numPr>
          <w:ilvl w:val="0"/>
          <w:numId w:val="7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a tanév rendjéről szóló miniszteri rendeletben meghatározott </w:t>
      </w:r>
      <w:r>
        <w:rPr>
          <w:rFonts w:ascii="Times New Roman" w:hAnsi="Times New Roman"/>
          <w:b/>
          <w:sz w:val="24"/>
          <w:szCs w:val="24"/>
        </w:rPr>
        <w:t>őszi, téli és tavaszi</w:t>
      </w:r>
      <w:r>
        <w:rPr>
          <w:rFonts w:ascii="Times New Roman" w:hAnsi="Times New Roman"/>
          <w:sz w:val="24"/>
          <w:szCs w:val="24"/>
        </w:rPr>
        <w:t xml:space="preserve"> tanítási szünet, valamint az ezen időtartamra eső, a bölcsődei ellátást nyújtó intézmény és az óvoda zárva tartásának időtartama alatti munkanapokon, </w:t>
      </w:r>
    </w:p>
    <w:p w:rsidR="00855CB6" w:rsidRDefault="00B63D60">
      <w:pPr>
        <w:pStyle w:val="Nincstrkz"/>
        <w:numPr>
          <w:ilvl w:val="0"/>
          <w:numId w:val="7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a tanév rendjéről szóló miniszteri rendeletben meghatározott </w:t>
      </w:r>
      <w:r>
        <w:rPr>
          <w:rFonts w:ascii="Times New Roman" w:hAnsi="Times New Roman"/>
          <w:b/>
          <w:sz w:val="24"/>
          <w:szCs w:val="24"/>
        </w:rPr>
        <w:t>nyári</w:t>
      </w:r>
      <w:r>
        <w:rPr>
          <w:rFonts w:ascii="Times New Roman" w:hAnsi="Times New Roman"/>
          <w:sz w:val="24"/>
          <w:szCs w:val="24"/>
        </w:rPr>
        <w:t xml:space="preserve"> tanítási szünet időtartama alatt 55 munkanapon, valamint az ezen időtartamra eső, a bölcsődei ellátást nyújtó intézmény és az óvoda zárva tartásának időtartama alatti munkanapokon. </w:t>
      </w:r>
    </w:p>
    <w:p w:rsidR="00855CB6" w:rsidRDefault="00855CB6">
      <w:pPr>
        <w:rPr>
          <w:rFonts w:ascii="Times New Roman" w:hAnsi="Times New Roman"/>
          <w:sz w:val="24"/>
          <w:szCs w:val="24"/>
        </w:rPr>
      </w:pPr>
    </w:p>
    <w:p w:rsidR="00855CB6" w:rsidRDefault="00B63D60">
      <w:pPr>
        <w:jc w:val="both"/>
      </w:pPr>
      <w:r>
        <w:rPr>
          <w:rFonts w:ascii="Times New Roman" w:hAnsi="Times New Roman"/>
          <w:b/>
          <w:sz w:val="24"/>
          <w:szCs w:val="24"/>
        </w:rPr>
        <w:t>Térítésmentes Szünidei gyermekétkeztetést,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azaz a déli meleg főétkezést</w:t>
      </w:r>
      <w:r>
        <w:rPr>
          <w:rFonts w:ascii="Times New Roman" w:hAnsi="Times New Roman"/>
          <w:sz w:val="24"/>
          <w:szCs w:val="24"/>
        </w:rPr>
        <w:t xml:space="preserve"> a hátrányos helyzetű gyermek és a rendszeres gyermekvédelmi kedvezményben részesülő, halmozottan hátrányos helyzetű gyermek és a rendszeres gyermekvédelmi kedvezményre jogosult gyermek szülője, törvényes képviselője kérelme alapján igényelhető.</w:t>
      </w:r>
    </w:p>
    <w:p w:rsidR="00855CB6" w:rsidRDefault="00B63D60">
      <w:pPr>
        <w:jc w:val="both"/>
      </w:pPr>
      <w:r>
        <w:t xml:space="preserve">a rendszeres gyermekvédelmi kedvezmény, a hátrányos helyzet vagy a halmozottan hátrányos helyzet megállapítása Budapest Főváros XIII. Kerületi Önkormányzat Polgármesteri  Hivatal Szociális és Köznevelési Osztályon történik. Kérelemnyomtatvány az intézményben kérhető </w:t>
      </w:r>
    </w:p>
    <w:p w:rsidR="00855CB6" w:rsidRDefault="00B63D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Felhívom figyelmét, hogy ha a szünidei gyermekétkeztetést betegség vagy más ok miatt a gyermek nem veszi igénybe az étkeztetést biztosító intézmény vezetőjénél, be kell jelenti</w:t>
      </w:r>
    </w:p>
    <w:p w:rsidR="00855CB6" w:rsidRDefault="00B63D60">
      <w:pPr>
        <w:pStyle w:val="Listaszerbekezds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távolmaradást és annak várható időtartamát, valamint</w:t>
      </w:r>
    </w:p>
    <w:p w:rsidR="00855CB6" w:rsidRDefault="00B63D60">
      <w:pPr>
        <w:pStyle w:val="Listaszerbekezds"/>
        <w:numPr>
          <w:ilvl w:val="0"/>
          <w:numId w:val="6"/>
        </w:numPr>
        <w:jc w:val="both"/>
      </w:pPr>
      <w:r>
        <w:rPr>
          <w:rFonts w:ascii="Times New Roman" w:hAnsi="Times New Roman"/>
          <w:sz w:val="24"/>
          <w:szCs w:val="24"/>
        </w:rPr>
        <w:t>a távolmaradásra okot adó körülmény megszűnését és azt, hogy a gyermek mikor veszi igénybe újból a gyermekétkeztetést.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A szünidei gyermekétkeztetés során, ha az étel helyben történő elfogyasztását a gyermek előre nem látható hiányzása, betegsége vagy egyéb ok akadályozza, az étel elvitelét a szülője, más törvényes képviselője vagy a szülő, más törvényes képviselő által megbízott személy viheti el.</w:t>
      </w:r>
    </w:p>
    <w:p w:rsidR="00855CB6" w:rsidRDefault="00B63D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Tájékoztatom, hogy a szünidei étkeztetés igénybe vételének módját, időpontját, lemondás szabályait együttműködési  megállapodásban rögzítjük.</w:t>
      </w:r>
    </w:p>
    <w:p w:rsidR="00855CB6" w:rsidRDefault="00855CB6">
      <w:pPr>
        <w:rPr>
          <w:rFonts w:ascii="Times New Roman" w:hAnsi="Times New Roman"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855CB6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B6" w:rsidRDefault="0085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CB6" w:rsidRDefault="00B63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tájékoztatást tudomásul vettem</w:t>
            </w:r>
          </w:p>
          <w:p w:rsidR="00855CB6" w:rsidRDefault="0085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CB6" w:rsidRDefault="00B63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Budapest, 2016.                     hó          nap                                                    szülő aláírása</w:t>
            </w:r>
          </w:p>
          <w:p w:rsidR="00855CB6" w:rsidRDefault="0085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CB6" w:rsidRDefault="00855CB6" w:rsidP="00B63D60">
      <w:pPr>
        <w:rPr>
          <w:rFonts w:ascii="Times New Roman" w:hAnsi="Times New Roman"/>
          <w:sz w:val="24"/>
          <w:szCs w:val="24"/>
        </w:rPr>
      </w:pPr>
    </w:p>
    <w:sectPr w:rsidR="00855CB6">
      <w:footerReference w:type="default" r:id="rId7"/>
      <w:pgSz w:w="11906" w:h="16838"/>
      <w:pgMar w:top="851" w:right="1418" w:bottom="51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464" w:rsidRDefault="008B4464">
      <w:pPr>
        <w:spacing w:after="0" w:line="240" w:lineRule="auto"/>
      </w:pPr>
      <w:r>
        <w:separator/>
      </w:r>
    </w:p>
  </w:endnote>
  <w:endnote w:type="continuationSeparator" w:id="0">
    <w:p w:rsidR="008B4464" w:rsidRDefault="008B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285010"/>
      <w:docPartObj>
        <w:docPartGallery w:val="Page Numbers (Bottom of Page)"/>
        <w:docPartUnique/>
      </w:docPartObj>
    </w:sdtPr>
    <w:sdtEndPr/>
    <w:sdtContent>
      <w:p w:rsidR="0060538B" w:rsidRDefault="0060538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1F3">
          <w:rPr>
            <w:noProof/>
          </w:rPr>
          <w:t>2</w:t>
        </w:r>
        <w:r>
          <w:fldChar w:fldCharType="end"/>
        </w:r>
      </w:p>
    </w:sdtContent>
  </w:sdt>
  <w:p w:rsidR="0060538B" w:rsidRDefault="0060538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464" w:rsidRDefault="008B44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B4464" w:rsidRDefault="008B4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EBB"/>
    <w:multiLevelType w:val="multilevel"/>
    <w:tmpl w:val="79D8B5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424933"/>
    <w:multiLevelType w:val="multilevel"/>
    <w:tmpl w:val="B672DA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405908"/>
    <w:multiLevelType w:val="multilevel"/>
    <w:tmpl w:val="BBA8A0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3A63C66"/>
    <w:multiLevelType w:val="multilevel"/>
    <w:tmpl w:val="CEFC32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74E1D80"/>
    <w:multiLevelType w:val="multilevel"/>
    <w:tmpl w:val="DF6004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B3D5A2C"/>
    <w:multiLevelType w:val="multilevel"/>
    <w:tmpl w:val="2E04CA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CF35BD5"/>
    <w:multiLevelType w:val="multilevel"/>
    <w:tmpl w:val="70F853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B6"/>
    <w:rsid w:val="0060538B"/>
    <w:rsid w:val="00855CB6"/>
    <w:rsid w:val="008A10A6"/>
    <w:rsid w:val="008B4464"/>
    <w:rsid w:val="00B531F3"/>
    <w:rsid w:val="00B63D60"/>
    <w:rsid w:val="00D5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2451C-4C41-455C-A79D-7A983DEA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pPr>
      <w:suppressAutoHyphens/>
      <w:spacing w:after="0" w:line="240" w:lineRule="auto"/>
    </w:pPr>
  </w:style>
  <w:style w:type="paragraph" w:styleId="Listaszerbekezds">
    <w:name w:val="List Paragraph"/>
    <w:basedOn w:val="Norml"/>
    <w:pPr>
      <w:ind w:left="720"/>
    </w:pPr>
  </w:style>
  <w:style w:type="paragraph" w:styleId="lfej">
    <w:name w:val="header"/>
    <w:basedOn w:val="Norml"/>
    <w:link w:val="lfejChar"/>
    <w:uiPriority w:val="99"/>
    <w:unhideWhenUsed/>
    <w:rsid w:val="0060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538B"/>
  </w:style>
  <w:style w:type="paragraph" w:styleId="llb">
    <w:name w:val="footer"/>
    <w:basedOn w:val="Norml"/>
    <w:link w:val="llbChar"/>
    <w:uiPriority w:val="99"/>
    <w:unhideWhenUsed/>
    <w:rsid w:val="0060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Karácsonyi Magdolna</dc:creator>
  <dc:description/>
  <cp:lastModifiedBy>Nagy.Andrea</cp:lastModifiedBy>
  <cp:revision>2</cp:revision>
  <dcterms:created xsi:type="dcterms:W3CDTF">2016-03-02T13:14:00Z</dcterms:created>
  <dcterms:modified xsi:type="dcterms:W3CDTF">2016-03-02T13:14:00Z</dcterms:modified>
</cp:coreProperties>
</file>